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</w:pPr>
      <w:r>
        <w:rPr>
          <w:rFonts w:hint="eastAsia" w:ascii="宋体" w:hAnsi="宋体"/>
          <w:b/>
          <w:color w:val="000000"/>
          <w:kern w:val="0"/>
          <w:sz w:val="32"/>
          <w:szCs w:val="32"/>
        </w:rPr>
        <w:t>202</w:t>
      </w:r>
      <w:r>
        <w:rPr>
          <w:rFonts w:hint="eastAsia" w:ascii="宋体" w:hAnsi="宋体"/>
          <w:b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宋体" w:hAnsi="宋体"/>
          <w:b/>
          <w:color w:val="000000"/>
          <w:kern w:val="0"/>
          <w:sz w:val="32"/>
          <w:szCs w:val="32"/>
        </w:rPr>
        <w:t>年度舟山市贫困妇女“两癌”救助申报汇总表</w:t>
      </w:r>
    </w:p>
    <w:tbl>
      <w:tblPr>
        <w:tblStyle w:val="6"/>
        <w:tblW w:w="1486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2"/>
        <w:gridCol w:w="923"/>
        <w:gridCol w:w="2115"/>
        <w:gridCol w:w="1559"/>
        <w:gridCol w:w="529"/>
        <w:gridCol w:w="302"/>
        <w:gridCol w:w="943"/>
        <w:gridCol w:w="715"/>
        <w:gridCol w:w="361"/>
        <w:gridCol w:w="388"/>
        <w:gridCol w:w="812"/>
        <w:gridCol w:w="1200"/>
        <w:gridCol w:w="1112"/>
        <w:gridCol w:w="1165"/>
        <w:gridCol w:w="1129"/>
        <w:gridCol w:w="453"/>
        <w:gridCol w:w="236"/>
        <w:gridCol w:w="38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14860" w:type="dxa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5658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填报单位：五一村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填报人：林意红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01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联系电话：8080520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填报时间：20231227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6" w:type="dxa"/>
          <w:trHeight w:val="460" w:hRule="atLeast"/>
          <w:jc w:val="center"/>
        </w:trPr>
        <w:tc>
          <w:tcPr>
            <w:tcW w:w="5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542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申报人信息</w:t>
            </w:r>
          </w:p>
        </w:tc>
        <w:tc>
          <w:tcPr>
            <w:tcW w:w="20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患病情况</w:t>
            </w:r>
          </w:p>
        </w:tc>
        <w:tc>
          <w:tcPr>
            <w:tcW w:w="351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229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家庭经济状况</w:t>
            </w:r>
          </w:p>
        </w:tc>
        <w:tc>
          <w:tcPr>
            <w:tcW w:w="689" w:type="dxa"/>
            <w:gridSpan w:val="2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6" w:type="dxa"/>
          <w:trHeight w:val="780" w:hRule="atLeast"/>
          <w:jc w:val="center"/>
        </w:trPr>
        <w:tc>
          <w:tcPr>
            <w:tcW w:w="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21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8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2"/>
                <w:szCs w:val="22"/>
              </w:rPr>
              <w:t>患病名称</w:t>
            </w:r>
          </w:p>
        </w:tc>
        <w:tc>
          <w:tcPr>
            <w:tcW w:w="10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2"/>
                <w:szCs w:val="22"/>
              </w:rPr>
              <w:t>患病程度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2"/>
                <w:szCs w:val="22"/>
              </w:rPr>
              <w:t>人员类别</w:t>
            </w: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2"/>
                <w:szCs w:val="22"/>
              </w:rPr>
              <w:t>年人均纯收入（元）</w:t>
            </w:r>
          </w:p>
        </w:tc>
        <w:tc>
          <w:tcPr>
            <w:tcW w:w="689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6" w:type="dxa"/>
          <w:trHeight w:val="440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虞安娜</w:t>
            </w:r>
          </w:p>
        </w:tc>
        <w:tc>
          <w:tcPr>
            <w:tcW w:w="21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8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乳腺恶性肿瘤</w:t>
            </w:r>
          </w:p>
        </w:tc>
        <w:tc>
          <w:tcPr>
            <w:tcW w:w="10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恶性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低保</w:t>
            </w: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6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6" w:type="dxa"/>
          <w:trHeight w:val="440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俞妙君</w:t>
            </w:r>
          </w:p>
        </w:tc>
        <w:tc>
          <w:tcPr>
            <w:tcW w:w="21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右侧乳腺癌</w:t>
            </w:r>
          </w:p>
        </w:tc>
        <w:tc>
          <w:tcPr>
            <w:tcW w:w="10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IIB期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支出型困难人口</w:t>
            </w: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9000</w:t>
            </w:r>
          </w:p>
        </w:tc>
        <w:tc>
          <w:tcPr>
            <w:tcW w:w="6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6" w:type="dxa"/>
          <w:trHeight w:val="440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吴顺花</w:t>
            </w:r>
          </w:p>
        </w:tc>
        <w:tc>
          <w:tcPr>
            <w:tcW w:w="21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乳腺癌</w:t>
            </w:r>
          </w:p>
        </w:tc>
        <w:tc>
          <w:tcPr>
            <w:tcW w:w="10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晚期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39200</w:t>
            </w:r>
          </w:p>
        </w:tc>
        <w:tc>
          <w:tcPr>
            <w:tcW w:w="6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6" w:type="dxa"/>
          <w:trHeight w:val="440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6" w:type="dxa"/>
          <w:trHeight w:val="440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6" w:type="dxa"/>
          <w:trHeight w:val="440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6" w:type="dxa"/>
          <w:trHeight w:val="440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6" w:type="dxa"/>
          <w:trHeight w:val="440" w:hRule="atLeast"/>
          <w:jc w:val="center"/>
        </w:trPr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</w:tbl>
    <w:p>
      <w:pPr>
        <w:widowControl/>
        <w:ind w:firstLine="660" w:firstLineChars="300"/>
        <w:rPr>
          <w:rFonts w:ascii="仿宋" w:hAnsi="仿宋" w:eastAsia="仿宋"/>
          <w:bCs/>
          <w:color w:val="000000"/>
          <w:kern w:val="0"/>
          <w:sz w:val="22"/>
          <w:szCs w:val="22"/>
        </w:rPr>
      </w:pP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>填写说明：</w:t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ab/>
      </w:r>
    </w:p>
    <w:p>
      <w:pPr>
        <w:widowControl/>
        <w:ind w:firstLine="660" w:firstLineChars="300"/>
        <w:rPr>
          <w:rFonts w:ascii="仿宋" w:hAnsi="仿宋" w:eastAsia="仿宋"/>
          <w:bCs/>
          <w:color w:val="000000"/>
          <w:kern w:val="0"/>
          <w:sz w:val="22"/>
          <w:szCs w:val="22"/>
        </w:rPr>
      </w:pP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>1.填写对象：经过有诊断资质的医疗机构确诊、患有宫颈浸润癌IIB以上或乳腺浸润癌的低收入妇女。</w:t>
      </w:r>
    </w:p>
    <w:p>
      <w:pPr>
        <w:widowControl/>
        <w:ind w:firstLine="660" w:firstLineChars="300"/>
        <w:rPr>
          <w:rFonts w:ascii="仿宋" w:hAnsi="仿宋" w:eastAsia="仿宋"/>
          <w:bCs/>
          <w:color w:val="000000"/>
          <w:kern w:val="0"/>
          <w:sz w:val="22"/>
          <w:szCs w:val="22"/>
        </w:rPr>
      </w:pPr>
      <w:r>
        <w:rPr>
          <w:rFonts w:hint="eastAsia" w:ascii="仿宋" w:hAnsi="仿宋" w:eastAsia="仿宋"/>
          <w:bCs/>
          <w:color w:val="000000"/>
          <w:kern w:val="0"/>
          <w:sz w:val="22"/>
          <w:szCs w:val="22"/>
        </w:rPr>
        <w:t>2.人员类别：低保对象、特困人员、易返贫致贫人口、支出型困难人口。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Mjk0OTE3NGY5NjhiMWJhMmRhYjVhOWQ2OWNjMzYifQ=="/>
  </w:docVars>
  <w:rsids>
    <w:rsidRoot w:val="008518BE"/>
    <w:rsid w:val="00151CF7"/>
    <w:rsid w:val="00406811"/>
    <w:rsid w:val="0071249B"/>
    <w:rsid w:val="007B70F0"/>
    <w:rsid w:val="008518BE"/>
    <w:rsid w:val="00901B9E"/>
    <w:rsid w:val="00946DEF"/>
    <w:rsid w:val="00A44C38"/>
    <w:rsid w:val="00BB3010"/>
    <w:rsid w:val="00BE59A1"/>
    <w:rsid w:val="00DC298C"/>
    <w:rsid w:val="014F0707"/>
    <w:rsid w:val="01A60F71"/>
    <w:rsid w:val="1F067F02"/>
    <w:rsid w:val="27DB0559"/>
    <w:rsid w:val="29F9214B"/>
    <w:rsid w:val="3FF975C3"/>
    <w:rsid w:val="4AA01B35"/>
    <w:rsid w:val="696B5F89"/>
    <w:rsid w:val="71485ECE"/>
    <w:rsid w:val="74BC02CA"/>
    <w:rsid w:val="7EF70D45"/>
    <w:rsid w:val="9FBF0C3B"/>
    <w:rsid w:val="ABDFC098"/>
    <w:rsid w:val="BDFF87EC"/>
    <w:rsid w:val="D99B4A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lang w:val="en-US" w:eastAsia="zh-CN" w:bidi="ar-SA"/>
    </w:rPr>
  </w:style>
  <w:style w:type="paragraph" w:styleId="3">
    <w:name w:val="Body Text"/>
    <w:basedOn w:val="1"/>
    <w:link w:val="8"/>
    <w:unhideWhenUsed/>
    <w:qFormat/>
    <w:uiPriority w:val="99"/>
    <w:rPr>
      <w:rFonts w:ascii="仿宋_GB2312" w:hAnsi="仿宋_GB2312" w:cs="宋体"/>
      <w:sz w:val="30"/>
      <w:szCs w:val="30"/>
    </w:rPr>
  </w:style>
  <w:style w:type="paragraph" w:styleId="4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正文文本 Char"/>
    <w:basedOn w:val="7"/>
    <w:link w:val="3"/>
    <w:autoRedefine/>
    <w:semiHidden/>
    <w:qFormat/>
    <w:uiPriority w:val="99"/>
    <w:rPr>
      <w:rFonts w:ascii="仿宋_GB2312" w:hAnsi="仿宋_GB2312" w:eastAsia="宋体" w:cs="宋体"/>
      <w:sz w:val="30"/>
      <w:szCs w:val="30"/>
    </w:rPr>
  </w:style>
  <w:style w:type="character" w:customStyle="1" w:styleId="9">
    <w:name w:val="页眉 Char"/>
    <w:basedOn w:val="7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autoRedefine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70</Words>
  <Characters>402</Characters>
  <Lines>3</Lines>
  <Paragraphs>1</Paragraphs>
  <TotalTime>0</TotalTime>
  <ScaleCrop>false</ScaleCrop>
  <LinksUpToDate>false</LinksUpToDate>
  <CharactersWithSpaces>471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2023-12-27T07:17:00Z</dcterms:created>
  <dc:creator>dyxx050</dc:creator>
  <cp:lastModifiedBy>Administrator</cp:lastModifiedBy>
  <dcterms:modified xsi:type="dcterms:W3CDTF">2024-03-15T02:32:24Z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510B09C8087B4C23824B9ED6978F0999</vt:lpwstr>
  </property>
</Properties>
</file>