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6BD1F">
      <w:pPr>
        <w:spacing w:line="276" w:lineRule="auto"/>
        <w:rPr>
          <w:rFonts w:ascii="Arial"/>
          <w:sz w:val="21"/>
        </w:rPr>
      </w:pPr>
    </w:p>
    <w:p w14:paraId="3870FE16">
      <w:pPr>
        <w:spacing w:line="277" w:lineRule="auto"/>
        <w:rPr>
          <w:rFonts w:ascii="Arial"/>
          <w:sz w:val="21"/>
        </w:rPr>
      </w:pPr>
    </w:p>
    <w:p w14:paraId="6EEE85D9">
      <w:pPr>
        <w:spacing w:line="277" w:lineRule="auto"/>
        <w:rPr>
          <w:rFonts w:ascii="Arial"/>
          <w:sz w:val="21"/>
        </w:rPr>
      </w:pPr>
    </w:p>
    <w:p w14:paraId="79094D7A">
      <w:pPr>
        <w:spacing w:before="68" w:line="219" w:lineRule="auto"/>
        <w:ind w:left="2758"/>
        <w:outlineLvl w:val="0"/>
        <w:rPr>
          <w:rFonts w:ascii="宋体" w:hAnsi="宋体" w:eastAsia="宋体" w:cs="宋体"/>
          <w:sz w:val="21"/>
          <w:szCs w:val="21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707390</wp:posOffset>
            </wp:positionH>
            <wp:positionV relativeFrom="paragraph">
              <wp:posOffset>2604770</wp:posOffset>
            </wp:positionV>
            <wp:extent cx="1092200" cy="103568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2491" cy="10359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pacing w:val="-1"/>
          <w:sz w:val="21"/>
          <w:szCs w:val="21"/>
        </w:rPr>
        <w:t>舟山市慈善总会2025年“慈善送温情”活动受助人员登记表</w:t>
      </w:r>
    </w:p>
    <w:p w14:paraId="771F78F9">
      <w:pPr>
        <w:spacing w:before="20"/>
      </w:pPr>
    </w:p>
    <w:tbl>
      <w:tblPr>
        <w:tblStyle w:val="4"/>
        <w:tblW w:w="917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639"/>
        <w:gridCol w:w="1119"/>
        <w:gridCol w:w="2797"/>
        <w:gridCol w:w="659"/>
        <w:gridCol w:w="2338"/>
        <w:gridCol w:w="1114"/>
      </w:tblGrid>
      <w:tr w14:paraId="64111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505" w:type="dxa"/>
            <w:vAlign w:val="top"/>
          </w:tcPr>
          <w:p w14:paraId="37D741FE">
            <w:pPr>
              <w:pStyle w:val="5"/>
              <w:spacing w:before="23" w:line="221" w:lineRule="auto"/>
              <w:ind w:left="65"/>
            </w:pPr>
            <w:r>
              <w:rPr>
                <w:spacing w:val="-2"/>
              </w:rPr>
              <w:t>序号</w:t>
            </w:r>
          </w:p>
        </w:tc>
        <w:tc>
          <w:tcPr>
            <w:tcW w:w="639" w:type="dxa"/>
            <w:vAlign w:val="top"/>
          </w:tcPr>
          <w:p w14:paraId="2FE53A5B">
            <w:pPr>
              <w:pStyle w:val="5"/>
              <w:spacing w:before="22" w:line="219" w:lineRule="auto"/>
              <w:ind w:left="130"/>
            </w:pPr>
            <w:r>
              <w:rPr>
                <w:spacing w:val="11"/>
              </w:rPr>
              <w:t>姓名</w:t>
            </w:r>
          </w:p>
        </w:tc>
        <w:tc>
          <w:tcPr>
            <w:tcW w:w="1119" w:type="dxa"/>
            <w:vAlign w:val="top"/>
          </w:tcPr>
          <w:p w14:paraId="79BA06F1">
            <w:pPr>
              <w:pStyle w:val="5"/>
              <w:spacing w:before="44" w:line="221" w:lineRule="auto"/>
              <w:ind w:left="72"/>
            </w:pPr>
            <w:r>
              <w:rPr>
                <w:spacing w:val="-2"/>
              </w:rPr>
              <w:t>联系电话</w:t>
            </w:r>
          </w:p>
        </w:tc>
        <w:tc>
          <w:tcPr>
            <w:tcW w:w="2797" w:type="dxa"/>
            <w:vAlign w:val="top"/>
          </w:tcPr>
          <w:p w14:paraId="53EB9FE3">
            <w:pPr>
              <w:pStyle w:val="5"/>
              <w:spacing w:before="32" w:line="220" w:lineRule="auto"/>
              <w:ind w:left="83"/>
            </w:pPr>
            <w:r>
              <w:rPr>
                <w:spacing w:val="-2"/>
              </w:rPr>
              <w:t>家庭情况</w:t>
            </w:r>
          </w:p>
        </w:tc>
        <w:tc>
          <w:tcPr>
            <w:tcW w:w="659" w:type="dxa"/>
            <w:vAlign w:val="top"/>
          </w:tcPr>
          <w:p w14:paraId="007D57C5">
            <w:pPr>
              <w:pStyle w:val="5"/>
              <w:spacing w:before="22" w:line="206" w:lineRule="auto"/>
              <w:ind w:left="55" w:right="13"/>
            </w:pPr>
            <w:r>
              <w:rPr>
                <w:spacing w:val="4"/>
              </w:rPr>
              <w:t>援助资</w:t>
            </w:r>
            <w:r>
              <w:t xml:space="preserve"> </w:t>
            </w:r>
            <w:r>
              <w:rPr>
                <w:spacing w:val="9"/>
              </w:rPr>
              <w:t>金(元)</w:t>
            </w:r>
          </w:p>
        </w:tc>
        <w:tc>
          <w:tcPr>
            <w:tcW w:w="2338" w:type="dxa"/>
            <w:vAlign w:val="top"/>
          </w:tcPr>
          <w:p w14:paraId="4DB8CBFF">
            <w:pPr>
              <w:pStyle w:val="5"/>
              <w:spacing w:before="42" w:line="219" w:lineRule="auto"/>
              <w:ind w:left="87"/>
            </w:pPr>
            <w:r>
              <w:rPr>
                <w:spacing w:val="-1"/>
              </w:rPr>
              <w:t>银行、市民卡卡号</w:t>
            </w:r>
          </w:p>
        </w:tc>
        <w:tc>
          <w:tcPr>
            <w:tcW w:w="1114" w:type="dxa"/>
            <w:vAlign w:val="top"/>
          </w:tcPr>
          <w:p w14:paraId="15E70486">
            <w:pPr>
              <w:pStyle w:val="5"/>
              <w:spacing w:before="25" w:line="223" w:lineRule="auto"/>
              <w:ind w:left="69"/>
            </w:pPr>
            <w:r>
              <w:rPr>
                <w:spacing w:val="11"/>
              </w:rPr>
              <w:t>签名</w:t>
            </w:r>
          </w:p>
        </w:tc>
      </w:tr>
      <w:tr w14:paraId="45BE93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505" w:type="dxa"/>
            <w:tcBorders>
              <w:bottom w:val="single" w:color="000000" w:sz="2" w:space="0"/>
            </w:tcBorders>
            <w:vAlign w:val="top"/>
          </w:tcPr>
          <w:p w14:paraId="3D2BB88E">
            <w:pPr>
              <w:pStyle w:val="5"/>
              <w:spacing w:before="83" w:line="184" w:lineRule="auto"/>
              <w:ind w:left="195"/>
            </w:pPr>
            <w:r>
              <w:t>1</w:t>
            </w:r>
          </w:p>
        </w:tc>
        <w:tc>
          <w:tcPr>
            <w:tcW w:w="639" w:type="dxa"/>
            <w:tcBorders>
              <w:bottom w:val="single" w:color="000000" w:sz="2" w:space="0"/>
            </w:tcBorders>
            <w:vAlign w:val="top"/>
          </w:tcPr>
          <w:p w14:paraId="604D0C4B">
            <w:pPr>
              <w:pStyle w:val="5"/>
              <w:spacing w:before="38" w:line="220" w:lineRule="auto"/>
              <w:ind w:left="40"/>
            </w:pPr>
            <w:r>
              <w:rPr>
                <w:spacing w:val="-3"/>
              </w:rPr>
              <w:t>丁志琴</w:t>
            </w:r>
          </w:p>
        </w:tc>
        <w:tc>
          <w:tcPr>
            <w:tcW w:w="1119" w:type="dxa"/>
            <w:tcBorders>
              <w:bottom w:val="single" w:color="000000" w:sz="2" w:space="0"/>
            </w:tcBorders>
            <w:vAlign w:val="top"/>
          </w:tcPr>
          <w:p w14:paraId="097E42F0">
            <w:pPr>
              <w:pStyle w:val="5"/>
              <w:spacing w:before="93" w:line="189" w:lineRule="auto"/>
              <w:ind w:left="101" w:right="87" w:hanging="49"/>
            </w:pPr>
          </w:p>
        </w:tc>
        <w:tc>
          <w:tcPr>
            <w:tcW w:w="2797" w:type="dxa"/>
            <w:tcBorders>
              <w:bottom w:val="single" w:color="000000" w:sz="2" w:space="0"/>
            </w:tcBorders>
            <w:vAlign w:val="top"/>
          </w:tcPr>
          <w:p w14:paraId="50F95F82">
            <w:pPr>
              <w:pStyle w:val="5"/>
              <w:spacing w:before="36" w:line="224" w:lineRule="auto"/>
              <w:ind w:left="92" w:right="3" w:hanging="9"/>
            </w:pPr>
            <w:r>
              <w:t xml:space="preserve">原"舟支"丁善新烈士之女，丧偶， </w:t>
            </w:r>
            <w:r>
              <w:rPr>
                <w:spacing w:val="-2"/>
              </w:rPr>
              <w:t>生活困难</w:t>
            </w:r>
          </w:p>
        </w:tc>
        <w:tc>
          <w:tcPr>
            <w:tcW w:w="659" w:type="dxa"/>
            <w:tcBorders>
              <w:bottom w:val="single" w:color="000000" w:sz="2" w:space="0"/>
            </w:tcBorders>
            <w:vAlign w:val="top"/>
          </w:tcPr>
          <w:p w14:paraId="623DD533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tcBorders>
              <w:bottom w:val="single" w:color="000000" w:sz="2" w:space="0"/>
            </w:tcBorders>
            <w:vAlign w:val="top"/>
          </w:tcPr>
          <w:p w14:paraId="4DCEF94C">
            <w:pPr>
              <w:pStyle w:val="5"/>
              <w:spacing w:before="38" w:line="249" w:lineRule="auto"/>
              <w:ind w:left="86" w:right="100" w:hanging="9"/>
            </w:pPr>
          </w:p>
        </w:tc>
        <w:tc>
          <w:tcPr>
            <w:tcW w:w="1114" w:type="dxa"/>
            <w:tcBorders>
              <w:bottom w:val="single" w:color="000000" w:sz="2" w:space="0"/>
            </w:tcBorders>
            <w:vAlign w:val="top"/>
          </w:tcPr>
          <w:p w14:paraId="73F0EDC7">
            <w:pPr>
              <w:rPr>
                <w:rFonts w:ascii="Arial"/>
                <w:sz w:val="21"/>
              </w:rPr>
            </w:pPr>
          </w:p>
        </w:tc>
      </w:tr>
      <w:tr w14:paraId="41310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505" w:type="dxa"/>
            <w:tcBorders>
              <w:top w:val="single" w:color="000000" w:sz="2" w:space="0"/>
            </w:tcBorders>
            <w:vAlign w:val="top"/>
          </w:tcPr>
          <w:p w14:paraId="14881F69">
            <w:pPr>
              <w:pStyle w:val="5"/>
              <w:spacing w:before="111" w:line="183" w:lineRule="auto"/>
              <w:ind w:left="195"/>
            </w:pPr>
            <w:r>
              <w:t>2</w:t>
            </w:r>
          </w:p>
        </w:tc>
        <w:tc>
          <w:tcPr>
            <w:tcW w:w="639" w:type="dxa"/>
            <w:tcBorders>
              <w:top w:val="single" w:color="000000" w:sz="2" w:space="0"/>
            </w:tcBorders>
            <w:vAlign w:val="top"/>
          </w:tcPr>
          <w:p w14:paraId="5D8BC070">
            <w:pPr>
              <w:pStyle w:val="5"/>
              <w:spacing w:before="46" w:line="220" w:lineRule="auto"/>
              <w:ind w:left="40"/>
            </w:pPr>
            <w:r>
              <w:rPr>
                <w:spacing w:val="4"/>
              </w:rPr>
              <w:t>徐胜利</w:t>
            </w:r>
          </w:p>
        </w:tc>
        <w:tc>
          <w:tcPr>
            <w:tcW w:w="1119" w:type="dxa"/>
            <w:tcBorders>
              <w:top w:val="single" w:color="000000" w:sz="2" w:space="0"/>
            </w:tcBorders>
            <w:vAlign w:val="top"/>
          </w:tcPr>
          <w:p w14:paraId="6D3DD130">
            <w:pPr>
              <w:pStyle w:val="5"/>
              <w:spacing w:before="110" w:line="184" w:lineRule="auto"/>
              <w:ind w:left="52"/>
            </w:pPr>
          </w:p>
        </w:tc>
        <w:tc>
          <w:tcPr>
            <w:tcW w:w="2797" w:type="dxa"/>
            <w:tcBorders>
              <w:top w:val="single" w:color="000000" w:sz="2" w:space="0"/>
            </w:tcBorders>
            <w:vAlign w:val="top"/>
          </w:tcPr>
          <w:p w14:paraId="3FD075FB">
            <w:pPr>
              <w:pStyle w:val="5"/>
              <w:spacing w:before="56" w:line="204" w:lineRule="auto"/>
              <w:ind w:left="13"/>
              <w:jc w:val="both"/>
            </w:pPr>
            <w:r>
              <w:rPr>
                <w:spacing w:val="-7"/>
              </w:rPr>
              <w:t>是“东海游击总队”革命烈士除阿定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之子。长年打临工劳累得中风疾病不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能行走，现生活非常因难。</w:t>
            </w:r>
          </w:p>
        </w:tc>
        <w:tc>
          <w:tcPr>
            <w:tcW w:w="659" w:type="dxa"/>
            <w:tcBorders>
              <w:top w:val="single" w:color="000000" w:sz="2" w:space="0"/>
            </w:tcBorders>
            <w:vAlign w:val="top"/>
          </w:tcPr>
          <w:p w14:paraId="580DD9FF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tcBorders>
              <w:top w:val="single" w:color="000000" w:sz="2" w:space="0"/>
            </w:tcBorders>
            <w:vAlign w:val="top"/>
          </w:tcPr>
          <w:p w14:paraId="31B6CF29">
            <w:pPr>
              <w:pStyle w:val="5"/>
              <w:spacing w:before="65" w:line="241" w:lineRule="auto"/>
              <w:ind w:left="86" w:right="287" w:hanging="19"/>
            </w:pPr>
            <w:bookmarkStart w:id="0" w:name="_GoBack"/>
            <w:bookmarkEnd w:id="0"/>
          </w:p>
        </w:tc>
        <w:tc>
          <w:tcPr>
            <w:tcW w:w="1114" w:type="dxa"/>
            <w:tcBorders>
              <w:top w:val="single" w:color="000000" w:sz="2" w:space="0"/>
            </w:tcBorders>
            <w:vAlign w:val="top"/>
          </w:tcPr>
          <w:p w14:paraId="29849B6B">
            <w:pPr>
              <w:rPr>
                <w:rFonts w:ascii="Arial"/>
                <w:sz w:val="21"/>
              </w:rPr>
            </w:pPr>
          </w:p>
        </w:tc>
      </w:tr>
      <w:tr w14:paraId="20CFF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05" w:type="dxa"/>
            <w:vAlign w:val="top"/>
          </w:tcPr>
          <w:p w14:paraId="10CF7E06">
            <w:pPr>
              <w:pStyle w:val="5"/>
              <w:spacing w:before="108" w:line="183" w:lineRule="auto"/>
              <w:ind w:left="195"/>
            </w:pPr>
            <w:r>
              <w:t>3</w:t>
            </w:r>
          </w:p>
        </w:tc>
        <w:tc>
          <w:tcPr>
            <w:tcW w:w="639" w:type="dxa"/>
            <w:vAlign w:val="top"/>
          </w:tcPr>
          <w:p w14:paraId="729FB434">
            <w:pPr>
              <w:pStyle w:val="5"/>
              <w:spacing w:before="32" w:line="219" w:lineRule="auto"/>
              <w:ind w:left="40"/>
            </w:pPr>
            <w:r>
              <w:rPr>
                <w:spacing w:val="2"/>
              </w:rPr>
              <w:t>马兰芬</w:t>
            </w:r>
          </w:p>
        </w:tc>
        <w:tc>
          <w:tcPr>
            <w:tcW w:w="1119" w:type="dxa"/>
            <w:vAlign w:val="top"/>
          </w:tcPr>
          <w:p w14:paraId="7A137D32">
            <w:pPr>
              <w:pStyle w:val="5"/>
              <w:spacing w:before="87" w:line="194" w:lineRule="auto"/>
              <w:ind w:left="101" w:right="87" w:hanging="49"/>
            </w:pPr>
          </w:p>
        </w:tc>
        <w:tc>
          <w:tcPr>
            <w:tcW w:w="2797" w:type="dxa"/>
            <w:vAlign w:val="top"/>
          </w:tcPr>
          <w:p w14:paraId="621B346C">
            <w:pPr>
              <w:pStyle w:val="5"/>
              <w:spacing w:before="42" w:line="215" w:lineRule="auto"/>
              <w:ind w:left="43"/>
            </w:pPr>
            <w:r>
              <w:rPr>
                <w:spacing w:val="-1"/>
              </w:rPr>
              <w:t>张立海(1946年参加工作)遗孀，年</w:t>
            </w:r>
          </w:p>
          <w:p w14:paraId="2AB37C00">
            <w:pPr>
              <w:pStyle w:val="5"/>
              <w:spacing w:line="219" w:lineRule="auto"/>
              <w:ind w:left="133"/>
            </w:pPr>
            <w:r>
              <w:rPr>
                <w:spacing w:val="-1"/>
              </w:rPr>
              <w:t>事已高，无劳保工资，生活困难</w:t>
            </w:r>
          </w:p>
        </w:tc>
        <w:tc>
          <w:tcPr>
            <w:tcW w:w="659" w:type="dxa"/>
            <w:vAlign w:val="top"/>
          </w:tcPr>
          <w:p w14:paraId="686CED50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vAlign w:val="top"/>
          </w:tcPr>
          <w:p w14:paraId="7E8A0FE6">
            <w:pPr>
              <w:pStyle w:val="5"/>
              <w:spacing w:before="41" w:line="250" w:lineRule="auto"/>
              <w:ind w:left="87" w:right="242"/>
            </w:pPr>
          </w:p>
        </w:tc>
        <w:tc>
          <w:tcPr>
            <w:tcW w:w="1114" w:type="dxa"/>
            <w:vAlign w:val="top"/>
          </w:tcPr>
          <w:p w14:paraId="6580C84F">
            <w:pPr>
              <w:rPr>
                <w:rFonts w:ascii="Arial"/>
                <w:sz w:val="21"/>
              </w:rPr>
            </w:pPr>
          </w:p>
        </w:tc>
      </w:tr>
      <w:tr w14:paraId="555F9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505" w:type="dxa"/>
            <w:vAlign w:val="top"/>
          </w:tcPr>
          <w:p w14:paraId="66A07F90">
            <w:pPr>
              <w:pStyle w:val="5"/>
              <w:spacing w:before="100" w:line="183" w:lineRule="auto"/>
              <w:ind w:left="195"/>
            </w:pPr>
            <w:r>
              <w:t>4</w:t>
            </w:r>
          </w:p>
        </w:tc>
        <w:tc>
          <w:tcPr>
            <w:tcW w:w="639" w:type="dxa"/>
            <w:vAlign w:val="top"/>
          </w:tcPr>
          <w:p w14:paraId="716369F7">
            <w:pPr>
              <w:pStyle w:val="5"/>
              <w:spacing w:before="55" w:line="220" w:lineRule="auto"/>
              <w:ind w:left="40"/>
            </w:pPr>
            <w:r>
              <w:rPr>
                <w:spacing w:val="-2"/>
              </w:rPr>
              <w:t>刘莲珠</w:t>
            </w:r>
          </w:p>
        </w:tc>
        <w:tc>
          <w:tcPr>
            <w:tcW w:w="1119" w:type="dxa"/>
            <w:vAlign w:val="top"/>
          </w:tcPr>
          <w:p w14:paraId="6CCDC4AE">
            <w:pPr>
              <w:pStyle w:val="5"/>
              <w:spacing w:before="34" w:line="219" w:lineRule="auto"/>
              <w:ind w:left="82"/>
            </w:pPr>
          </w:p>
        </w:tc>
        <w:tc>
          <w:tcPr>
            <w:tcW w:w="2797" w:type="dxa"/>
            <w:vAlign w:val="top"/>
          </w:tcPr>
          <w:p w14:paraId="7942F213">
            <w:pPr>
              <w:pStyle w:val="5"/>
              <w:spacing w:before="34" w:line="215" w:lineRule="auto"/>
              <w:ind w:left="172"/>
            </w:pPr>
            <w:r>
              <w:t>刘明泉(1944年11月工作)遗孀，</w:t>
            </w:r>
          </w:p>
          <w:p w14:paraId="1D95F994">
            <w:pPr>
              <w:pStyle w:val="5"/>
              <w:spacing w:line="219" w:lineRule="auto"/>
              <w:jc w:val="right"/>
            </w:pPr>
            <w:r>
              <w:rPr>
                <w:spacing w:val="-7"/>
              </w:rPr>
              <w:t>无劳保工资患有多种疾病，生活困难</w:t>
            </w:r>
          </w:p>
        </w:tc>
        <w:tc>
          <w:tcPr>
            <w:tcW w:w="659" w:type="dxa"/>
            <w:vAlign w:val="top"/>
          </w:tcPr>
          <w:p w14:paraId="28F36A63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vAlign w:val="top"/>
          </w:tcPr>
          <w:p w14:paraId="44FA91A2">
            <w:pPr>
              <w:pStyle w:val="5"/>
              <w:spacing w:before="23" w:line="241" w:lineRule="auto"/>
              <w:ind w:left="87" w:right="87"/>
            </w:pPr>
          </w:p>
        </w:tc>
        <w:tc>
          <w:tcPr>
            <w:tcW w:w="1114" w:type="dxa"/>
            <w:vAlign w:val="top"/>
          </w:tcPr>
          <w:p w14:paraId="7132D5F5">
            <w:pPr>
              <w:rPr>
                <w:rFonts w:ascii="Arial"/>
                <w:sz w:val="21"/>
              </w:rPr>
            </w:pPr>
          </w:p>
        </w:tc>
      </w:tr>
    </w:tbl>
    <w:p w14:paraId="1F0150E4">
      <w:pPr>
        <w:spacing w:line="376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3901440</wp:posOffset>
            </wp:positionH>
            <wp:positionV relativeFrom="paragraph">
              <wp:posOffset>213360</wp:posOffset>
            </wp:positionV>
            <wp:extent cx="807085" cy="37147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6948" cy="371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081174">
      <w:pPr>
        <w:spacing w:before="55" w:line="221" w:lineRule="auto"/>
        <w:ind w:left="7555"/>
        <w:rPr>
          <w:rFonts w:ascii="宋体" w:hAnsi="宋体" w:eastAsia="宋体" w:cs="宋体"/>
          <w:sz w:val="17"/>
          <w:szCs w:val="17"/>
        </w:rPr>
      </w:pPr>
      <w:r>
        <w:pict>
          <v:shape id="_x0000_s1026" o:spid="_x0000_s1026" o:spt="202" type="#_x0000_t202" style="position:absolute;left:0pt;margin-left:259.75pt;margin-top:4.15pt;height:10.95pt;width:49.8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88FC6C1">
                  <w:pPr>
                    <w:spacing w:before="20" w:line="219" w:lineRule="auto"/>
                    <w:ind w:left="20"/>
                    <w:rPr>
                      <w:rFonts w:ascii="宋体" w:hAnsi="宋体" w:eastAsia="宋体" w:cs="宋体"/>
                      <w:sz w:val="15"/>
                      <w:szCs w:val="15"/>
                    </w:rPr>
                  </w:pPr>
                  <w:r>
                    <w:rPr>
                      <w:rFonts w:ascii="宋体" w:hAnsi="宋体" w:eastAsia="宋体" w:cs="宋体"/>
                      <w:spacing w:val="9"/>
                      <w:sz w:val="15"/>
                      <w:szCs w:val="15"/>
                    </w:rPr>
                    <w:t>经办人签名：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35.25pt;margin-top:7.65pt;height:12.1pt;width:95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A616805">
                  <w:pPr>
                    <w:spacing w:before="19" w:line="219" w:lineRule="auto"/>
                    <w:ind w:left="20"/>
                    <w:rPr>
                      <w:rFonts w:ascii="宋体" w:hAnsi="宋体" w:eastAsia="宋体" w:cs="宋体"/>
                      <w:sz w:val="17"/>
                      <w:szCs w:val="17"/>
                    </w:rPr>
                  </w:pPr>
                  <w:r>
                    <w:rPr>
                      <w:rFonts w:ascii="宋体" w:hAnsi="宋体" w:eastAsia="宋体" w:cs="宋体"/>
                      <w:spacing w:val="-1"/>
                      <w:sz w:val="17"/>
                      <w:szCs w:val="17"/>
                    </w:rPr>
                    <w:t>舟山市新四军历史研究会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4"/>
          <w:sz w:val="17"/>
          <w:szCs w:val="17"/>
        </w:rPr>
        <w:t>电话：13505809001</w:t>
      </w:r>
    </w:p>
    <w:p w14:paraId="44E018CB">
      <w:pPr>
        <w:spacing w:line="454" w:lineRule="auto"/>
        <w:rPr>
          <w:rFonts w:ascii="Arial"/>
          <w:sz w:val="21"/>
        </w:rPr>
      </w:pPr>
    </w:p>
    <w:p w14:paraId="38295473">
      <w:pPr>
        <w:spacing w:line="1479" w:lineRule="exact"/>
        <w:ind w:firstLine="2195"/>
      </w:pPr>
      <w:r>
        <w:rPr>
          <w:position w:val="-29"/>
        </w:rPr>
        <w:drawing>
          <wp:inline distT="0" distB="0" distL="0" distR="0">
            <wp:extent cx="1854200" cy="93853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4214" cy="9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5" w:type="default"/>
      <w:pgSz w:w="11900" w:h="8360"/>
      <w:pgMar w:top="710" w:right="575" w:bottom="1" w:left="40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E8642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2627C14"/>
    <w:rsid w:val="72FC7F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260</Words>
  <Characters>383</Characters>
  <TotalTime>0</TotalTime>
  <ScaleCrop>false</ScaleCrop>
  <LinksUpToDate>false</LinksUpToDate>
  <CharactersWithSpaces>393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2025-01-08T14:37:00Z</dcterms:created>
  <dc:creator>Kingsoft-PDF</dc:creator>
  <cp:lastModifiedBy>姚妍丽</cp:lastModifiedBy>
  <dcterms:modified xsi:type="dcterms:W3CDTF">2025-02-19T03:51:47Z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2025-01-08T14:37:01Z</vt:filetime>
  </property>
  <property fmtid="{D5CDD505-2E9C-101B-9397-08002B2CF9AE}" pid="4" name="UsrData">
    <vt:lpwstr>677e1d0b2e8809001f20c9c4wl</vt:lpwstr>
  </property>
  <property fmtid="{D5CDD505-2E9C-101B-9397-08002B2CF9AE}" pid="5" name="KSOTemplateDocerSaveRecord">
    <vt:lpwstr>eyJoZGlkIjoiMjFkMjk0OTE3NGY5NjhiMWJhMmRhYjVhOWQ2OWNjMzYiLCJ1c2VySWQiOiIxNjU1ODg2NTg5In0=</vt:lpwstr>
  </property>
  <property fmtid="{D5CDD505-2E9C-101B-9397-08002B2CF9AE}" pid="6" name="KSOProductBuildVer">
    <vt:lpwstr>2052-12.1.0.19302</vt:lpwstr>
  </property>
  <property fmtid="{D5CDD505-2E9C-101B-9397-08002B2CF9AE}" pid="7" name="ICV">
    <vt:lpwstr>7CC136607A684E88980BBB77AAEEBF9E_12</vt:lpwstr>
  </property>
</Properties>
</file>